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Pr="00E908A9" w:rsidRDefault="008C4BB4" w:rsidP="001E1A5E">
      <w:pPr>
        <w:autoSpaceDE w:val="0"/>
        <w:autoSpaceDN w:val="0"/>
        <w:adjustRightInd w:val="0"/>
        <w:spacing w:line="240" w:lineRule="auto"/>
        <w:jc w:val="center"/>
        <w:rPr>
          <w:rFonts w:ascii="Times New Roman" w:hAnsi="Times New Roman" w:cs="Times New Roman"/>
        </w:rPr>
      </w:pPr>
      <w:r w:rsidRPr="00E908A9">
        <w:rPr>
          <w:rFonts w:ascii="Times New Roman" w:hAnsi="Times New Roman" w:cs="Times New Roman"/>
          <w:b/>
          <w:sz w:val="24"/>
          <w:szCs w:val="24"/>
        </w:rPr>
        <w:t xml:space="preserve">1. ТРЕБОВАНИЯ К СОДЕРЖАНИЮ, СОСТАВУ ЗАЯВКИ НА УЧАСТИЕ В </w:t>
      </w:r>
      <w:r w:rsidR="006063A1" w:rsidRPr="00E908A9">
        <w:rPr>
          <w:rFonts w:ascii="Times New Roman" w:hAnsi="Times New Roman" w:cs="Times New Roman"/>
          <w:b/>
          <w:sz w:val="24"/>
          <w:szCs w:val="24"/>
        </w:rPr>
        <w:t>ОТКРЫТОМ АУКЦИОНЕ В ЭЛЕКТРОННОЙ ФОРМЕ</w:t>
      </w:r>
    </w:p>
    <w:p w:rsidR="003C11C3" w:rsidRPr="00E908A9" w:rsidRDefault="003C11C3" w:rsidP="00B90F46">
      <w:pPr>
        <w:autoSpaceDE w:val="0"/>
        <w:autoSpaceDN w:val="0"/>
        <w:adjustRightInd w:val="0"/>
        <w:spacing w:after="0" w:line="240" w:lineRule="auto"/>
        <w:ind w:firstLine="567"/>
        <w:jc w:val="both"/>
        <w:rPr>
          <w:rFonts w:ascii="Times New Roman" w:eastAsia="Times New Roman" w:hAnsi="Times New Roman" w:cs="Times New Roman"/>
        </w:rPr>
      </w:pPr>
      <w:r w:rsidRPr="00E908A9">
        <w:rPr>
          <w:rFonts w:ascii="Times New Roman" w:eastAsia="Times New Roman" w:hAnsi="Times New Roman" w:cs="Times New Roma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E908A9" w:rsidRDefault="003C11C3" w:rsidP="00B90F46">
      <w:pPr>
        <w:autoSpaceDE w:val="0"/>
        <w:autoSpaceDN w:val="0"/>
        <w:adjustRightInd w:val="0"/>
        <w:spacing w:after="0" w:line="240" w:lineRule="auto"/>
        <w:ind w:firstLine="567"/>
        <w:jc w:val="both"/>
        <w:rPr>
          <w:rFonts w:ascii="Times New Roman" w:eastAsia="Times New Roman" w:hAnsi="Times New Roman" w:cs="Times New Roman"/>
          <w:b/>
        </w:rPr>
      </w:pPr>
      <w:r w:rsidRPr="00E908A9">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E908A9" w:rsidRDefault="003C11C3" w:rsidP="00B90F46">
      <w:pPr>
        <w:autoSpaceDE w:val="0"/>
        <w:autoSpaceDN w:val="0"/>
        <w:adjustRightInd w:val="0"/>
        <w:spacing w:after="0" w:line="240" w:lineRule="auto"/>
        <w:ind w:firstLine="567"/>
        <w:jc w:val="both"/>
        <w:rPr>
          <w:rFonts w:ascii="Times New Roman" w:hAnsi="Times New Roman" w:cs="Times New Roman"/>
        </w:rPr>
      </w:pPr>
      <w:r w:rsidRPr="00E908A9">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E908A9" w:rsidRDefault="008C4BB4" w:rsidP="00B90F46">
      <w:pPr>
        <w:spacing w:after="120" w:line="240" w:lineRule="auto"/>
        <w:ind w:firstLine="567"/>
        <w:jc w:val="both"/>
        <w:rPr>
          <w:rFonts w:ascii="Times New Roman" w:hAnsi="Times New Roman" w:cs="Times New Roman"/>
        </w:rPr>
      </w:pPr>
      <w:r w:rsidRPr="00E908A9">
        <w:rPr>
          <w:rFonts w:ascii="Times New Roman" w:hAnsi="Times New Roman" w:cs="Times New Roman"/>
        </w:rPr>
        <w:t xml:space="preserve">Для участия в </w:t>
      </w:r>
      <w:r w:rsidR="006063A1" w:rsidRPr="00E908A9">
        <w:rPr>
          <w:rFonts w:ascii="Times New Roman" w:hAnsi="Times New Roman" w:cs="Times New Roman"/>
        </w:rPr>
        <w:t xml:space="preserve">открытом аукционе в электронной форме </w:t>
      </w:r>
      <w:r w:rsidRPr="00E908A9">
        <w:rPr>
          <w:rFonts w:ascii="Times New Roman" w:hAnsi="Times New Roman" w:cs="Times New Roman"/>
        </w:rPr>
        <w:t>заявка на участие в закупке, если иное не предусмотрено Федеральным законом, должна содержать:</w:t>
      </w:r>
    </w:p>
    <w:tbl>
      <w:tblPr>
        <w:tblStyle w:val="ad"/>
        <w:tblW w:w="0" w:type="auto"/>
        <w:tblLook w:val="04A0" w:firstRow="1" w:lastRow="0" w:firstColumn="1" w:lastColumn="0" w:noHBand="0" w:noVBand="1"/>
      </w:tblPr>
      <w:tblGrid>
        <w:gridCol w:w="688"/>
        <w:gridCol w:w="9647"/>
      </w:tblGrid>
      <w:tr w:rsidR="00E908A9" w:rsidRPr="00E908A9" w:rsidTr="00E908A9">
        <w:tc>
          <w:tcPr>
            <w:tcW w:w="688" w:type="dxa"/>
          </w:tcPr>
          <w:p w:rsidR="00E12B0D" w:rsidRPr="00E908A9" w:rsidRDefault="00E12B0D" w:rsidP="007D2FC9">
            <w:pPr>
              <w:spacing w:after="120"/>
              <w:ind w:left="29" w:right="-108"/>
              <w:jc w:val="center"/>
              <w:rPr>
                <w:rFonts w:ascii="Times New Roman" w:hAnsi="Times New Roman" w:cs="Times New Roman"/>
                <w:b/>
                <w:sz w:val="24"/>
                <w:szCs w:val="24"/>
              </w:rPr>
            </w:pPr>
            <w:r w:rsidRPr="00E908A9">
              <w:rPr>
                <w:rFonts w:ascii="Times New Roman" w:hAnsi="Times New Roman" w:cs="Times New Roman"/>
                <w:b/>
                <w:sz w:val="24"/>
                <w:szCs w:val="24"/>
              </w:rPr>
              <w:t>№</w:t>
            </w:r>
          </w:p>
        </w:tc>
        <w:tc>
          <w:tcPr>
            <w:tcW w:w="9647" w:type="dxa"/>
            <w:vAlign w:val="center"/>
          </w:tcPr>
          <w:p w:rsidR="00E12B0D" w:rsidRPr="00E908A9" w:rsidRDefault="00B90F46" w:rsidP="007D2FC9">
            <w:pPr>
              <w:spacing w:after="120"/>
              <w:jc w:val="center"/>
              <w:rPr>
                <w:rFonts w:ascii="Times New Roman" w:hAnsi="Times New Roman" w:cs="Times New Roman"/>
                <w:b/>
              </w:rPr>
            </w:pPr>
            <w:r w:rsidRPr="00E908A9">
              <w:rPr>
                <w:rFonts w:ascii="Times New Roman" w:hAnsi="Times New Roman" w:cs="Times New Roman"/>
                <w:b/>
              </w:rPr>
              <w:t>Содержание</w:t>
            </w:r>
          </w:p>
        </w:tc>
      </w:tr>
      <w:tr w:rsidR="00E908A9" w:rsidRPr="00E908A9" w:rsidTr="00E908A9">
        <w:tc>
          <w:tcPr>
            <w:tcW w:w="688" w:type="dxa"/>
          </w:tcPr>
          <w:p w:rsidR="00E12B0D" w:rsidRPr="00E908A9" w:rsidRDefault="00E12B0D" w:rsidP="007D2FC9">
            <w:pPr>
              <w:pStyle w:val="a7"/>
              <w:numPr>
                <w:ilvl w:val="0"/>
                <w:numId w:val="20"/>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b/>
              </w:rPr>
              <w:t>Информацию и документы об участнике закупки:</w:t>
            </w:r>
          </w:p>
          <w:p w:rsidR="00E12B0D" w:rsidRPr="00E908A9" w:rsidRDefault="00E12B0D" w:rsidP="007D2FC9">
            <w:pPr>
              <w:autoSpaceDE w:val="0"/>
              <w:autoSpaceDN w:val="0"/>
              <w:adjustRightInd w:val="0"/>
              <w:spacing w:after="120"/>
              <w:ind w:left="510"/>
              <w:contextualSpacing/>
              <w:jc w:val="both"/>
              <w:rPr>
                <w:rFonts w:ascii="Times New Roman" w:hAnsi="Times New Roman" w:cs="Times New Roman"/>
              </w:rPr>
            </w:pPr>
            <w:r w:rsidRPr="00E908A9">
              <w:rPr>
                <w:rFonts w:ascii="Times New Roman" w:hAnsi="Times New Roman" w:cs="Times New Roman"/>
              </w:rPr>
              <w:t>_____________________________________________________________________</w:t>
            </w:r>
          </w:p>
          <w:p w:rsidR="00E12B0D" w:rsidRPr="00E908A9" w:rsidRDefault="00E12B0D" w:rsidP="007D2FC9">
            <w:pPr>
              <w:spacing w:after="120"/>
              <w:jc w:val="both"/>
              <w:rPr>
                <w:rFonts w:ascii="Times New Roman" w:hAnsi="Times New Roman" w:cs="Times New Roman"/>
              </w:rPr>
            </w:pPr>
            <w:r w:rsidRPr="00E908A9">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jc w:val="both"/>
              <w:rPr>
                <w:rFonts w:ascii="Times New Roman" w:hAnsi="Times New Roman" w:cs="Times New Roman"/>
              </w:rPr>
            </w:pPr>
            <w:r w:rsidRPr="00E908A9">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908A9" w:rsidRPr="00E908A9" w:rsidTr="00E908A9">
        <w:tc>
          <w:tcPr>
            <w:tcW w:w="688" w:type="dxa"/>
          </w:tcPr>
          <w:p w:rsidR="00E12B0D" w:rsidRPr="00E908A9" w:rsidRDefault="00E12B0D" w:rsidP="007D2FC9">
            <w:pPr>
              <w:pStyle w:val="a7"/>
              <w:numPr>
                <w:ilvl w:val="0"/>
                <w:numId w:val="18"/>
              </w:numPr>
              <w:spacing w:after="120"/>
              <w:ind w:left="0" w:firstLine="0"/>
              <w:jc w:val="center"/>
              <w:rPr>
                <w:rFonts w:eastAsiaTheme="minorHAnsi"/>
                <w:b/>
              </w:rPr>
            </w:pPr>
          </w:p>
        </w:tc>
        <w:tc>
          <w:tcPr>
            <w:tcW w:w="9647" w:type="dxa"/>
          </w:tcPr>
          <w:p w:rsidR="00E12B0D" w:rsidRPr="00E908A9" w:rsidRDefault="00E12B0D" w:rsidP="007D2FC9">
            <w:pPr>
              <w:autoSpaceDE w:val="0"/>
              <w:autoSpaceDN w:val="0"/>
              <w:adjustRightInd w:val="0"/>
              <w:spacing w:after="120"/>
              <w:contextualSpacing/>
              <w:jc w:val="both"/>
              <w:rPr>
                <w:rFonts w:ascii="Times New Roman" w:hAnsi="Times New Roman" w:cs="Times New Roman"/>
              </w:rPr>
            </w:pPr>
            <w:r w:rsidRPr="00E908A9">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E908A9" w:rsidRPr="00E908A9" w:rsidTr="00E908A9">
        <w:tc>
          <w:tcPr>
            <w:tcW w:w="688" w:type="dxa"/>
          </w:tcPr>
          <w:p w:rsidR="000B0557" w:rsidRPr="00E908A9" w:rsidRDefault="000B0557" w:rsidP="007D2FC9">
            <w:pPr>
              <w:pStyle w:val="a7"/>
              <w:numPr>
                <w:ilvl w:val="0"/>
                <w:numId w:val="22"/>
              </w:numPr>
              <w:spacing w:after="120"/>
              <w:ind w:left="0" w:firstLine="0"/>
              <w:jc w:val="center"/>
              <w:rPr>
                <w:rFonts w:eastAsiaTheme="minorHAnsi"/>
                <w:b/>
              </w:rPr>
            </w:pPr>
          </w:p>
        </w:tc>
        <w:tc>
          <w:tcPr>
            <w:tcW w:w="9647" w:type="dxa"/>
          </w:tcPr>
          <w:p w:rsidR="000B0557" w:rsidRPr="00E908A9" w:rsidRDefault="000B0557" w:rsidP="007D2FC9">
            <w:pPr>
              <w:autoSpaceDE w:val="0"/>
              <w:autoSpaceDN w:val="0"/>
              <w:adjustRightInd w:val="0"/>
              <w:spacing w:after="120"/>
              <w:jc w:val="both"/>
              <w:rPr>
                <w:rFonts w:ascii="Times New Roman" w:hAnsi="Times New Roman" w:cs="Times New Roman"/>
              </w:rPr>
            </w:pPr>
            <w:r w:rsidRPr="00E908A9">
              <w:rPr>
                <w:rFonts w:ascii="Times New Roman" w:hAnsi="Times New Roman" w:cs="Times New Roman"/>
                <w:b/>
              </w:rPr>
              <w:t>Решение о согласии на совершение или о последующем одобрении крупной сделки</w:t>
            </w:r>
            <w:r w:rsidRPr="00E908A9">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E908A9" w:rsidRPr="00E908A9" w:rsidTr="00E908A9">
        <w:tc>
          <w:tcPr>
            <w:tcW w:w="688" w:type="dxa"/>
          </w:tcPr>
          <w:p w:rsidR="000B0557" w:rsidRPr="00E908A9" w:rsidRDefault="000B0557" w:rsidP="007D2FC9">
            <w:pPr>
              <w:pStyle w:val="a7"/>
              <w:numPr>
                <w:ilvl w:val="0"/>
                <w:numId w:val="22"/>
              </w:numPr>
              <w:spacing w:after="120"/>
              <w:ind w:left="0" w:firstLine="0"/>
              <w:jc w:val="center"/>
              <w:rPr>
                <w:rFonts w:eastAsiaTheme="minorHAnsi"/>
                <w:b/>
              </w:rPr>
            </w:pPr>
          </w:p>
        </w:tc>
        <w:tc>
          <w:tcPr>
            <w:tcW w:w="9647" w:type="dxa"/>
          </w:tcPr>
          <w:p w:rsidR="000B0557" w:rsidRPr="00E908A9" w:rsidRDefault="000B0557" w:rsidP="007D2FC9">
            <w:pPr>
              <w:autoSpaceDE w:val="0"/>
              <w:autoSpaceDN w:val="0"/>
              <w:adjustRightInd w:val="0"/>
              <w:spacing w:after="120"/>
              <w:jc w:val="both"/>
              <w:rPr>
                <w:rFonts w:ascii="Times New Roman" w:hAnsi="Times New Roman" w:cs="Times New Roman"/>
              </w:rPr>
            </w:pPr>
            <w:r w:rsidRPr="00E908A9">
              <w:rPr>
                <w:rFonts w:ascii="Times New Roman" w:hAnsi="Times New Roman" w:cs="Times New Roman"/>
              </w:rPr>
              <w:t xml:space="preserve">Документы, подтверждающие соответствие участника закупки требованиям, установленным </w:t>
            </w:r>
            <w:r w:rsidRPr="00E908A9">
              <w:rPr>
                <w:rFonts w:ascii="Times New Roman" w:hAnsi="Times New Roman" w:cs="Times New Roman"/>
                <w:b/>
              </w:rPr>
              <w:t xml:space="preserve">пунктом 1 части 1 статьи 31 Федерального закона №44-ФЗ </w:t>
            </w:r>
            <w:r w:rsidRPr="00E908A9">
              <w:rPr>
                <w:rFonts w:ascii="Times New Roman" w:hAnsi="Times New Roman" w:cs="Times New Roman"/>
              </w:rPr>
              <w:t>(при наличии таких требований):</w:t>
            </w:r>
          </w:p>
          <w:p w:rsidR="00E908A9" w:rsidRPr="00E908A9" w:rsidRDefault="00E908A9" w:rsidP="00E908A9">
            <w:pPr>
              <w:autoSpaceDE w:val="0"/>
              <w:autoSpaceDN w:val="0"/>
              <w:adjustRightInd w:val="0"/>
              <w:jc w:val="both"/>
              <w:rPr>
                <w:rFonts w:ascii="Times New Roman" w:hAnsi="Times New Roman" w:cs="Times New Roman"/>
                <w:i/>
              </w:rPr>
            </w:pPr>
            <w:r w:rsidRPr="00E908A9">
              <w:rPr>
                <w:rFonts w:ascii="Times New Roman" w:hAnsi="Times New Roman" w:cs="Times New Roman"/>
                <w:i/>
              </w:rPr>
              <w:t>В силу положений статьи 209, части 1 статьи 549 Гражданского кодекса РФ, а также части 1 статьи 57 Федерального закона от 13.07.2015 №218-ФЗ участник закупки должен являться собственником жилого помещения.</w:t>
            </w:r>
          </w:p>
          <w:p w:rsidR="00E908A9" w:rsidRPr="00E908A9" w:rsidRDefault="00E908A9" w:rsidP="00E908A9">
            <w:pPr>
              <w:autoSpaceDE w:val="0"/>
              <w:autoSpaceDN w:val="0"/>
              <w:adjustRightInd w:val="0"/>
              <w:jc w:val="both"/>
              <w:rPr>
                <w:rFonts w:ascii="Times New Roman" w:hAnsi="Times New Roman" w:cs="Times New Roman"/>
                <w:i/>
              </w:rPr>
            </w:pPr>
            <w:r w:rsidRPr="00E908A9">
              <w:rPr>
                <w:rFonts w:ascii="Times New Roman" w:hAnsi="Times New Roman" w:cs="Times New Roman"/>
                <w:i/>
              </w:rPr>
              <w:t>Для подтверждения соответствия указанному требованию участниками закупок представляет выписку из Единого государственного реестра недвижимости или его копия.</w:t>
            </w:r>
          </w:p>
          <w:p w:rsidR="000B0557" w:rsidRPr="00E908A9" w:rsidRDefault="00E908A9" w:rsidP="00E908A9">
            <w:pPr>
              <w:autoSpaceDE w:val="0"/>
              <w:autoSpaceDN w:val="0"/>
              <w:adjustRightInd w:val="0"/>
              <w:spacing w:after="120"/>
              <w:jc w:val="both"/>
              <w:rPr>
                <w:rFonts w:ascii="Times New Roman" w:hAnsi="Times New Roman" w:cs="Times New Roman"/>
                <w:i/>
              </w:rPr>
            </w:pPr>
            <w:r w:rsidRPr="00E908A9">
              <w:rPr>
                <w:rFonts w:ascii="Times New Roman" w:hAnsi="Times New Roman" w:cs="Times New Roman"/>
                <w:i/>
              </w:rPr>
              <w:t>В случае, если на совершение сделки в силу закона требуется согласие третьего лица в соответствии с положениями статей 157.1, 253 и 292 Гражданского кодекса РФ, участник закупки дополнительно должен приложить нотариально заверенное (если в силу закона требуется нотариальное удостоверение) согласие третьего лица, являющейся основанием для государственной регистрации права или его копию.</w:t>
            </w:r>
          </w:p>
        </w:tc>
      </w:tr>
      <w:tr w:rsidR="00E908A9" w:rsidRPr="00E908A9" w:rsidTr="00E908A9">
        <w:tc>
          <w:tcPr>
            <w:tcW w:w="688" w:type="dxa"/>
          </w:tcPr>
          <w:p w:rsidR="000B0557" w:rsidRPr="00E908A9" w:rsidRDefault="000B0557" w:rsidP="007D2FC9">
            <w:pPr>
              <w:pStyle w:val="a7"/>
              <w:numPr>
                <w:ilvl w:val="0"/>
                <w:numId w:val="22"/>
              </w:numPr>
              <w:spacing w:after="120"/>
              <w:ind w:left="0" w:firstLine="0"/>
              <w:jc w:val="center"/>
              <w:rPr>
                <w:rFonts w:eastAsiaTheme="minorHAnsi"/>
                <w:b/>
              </w:rPr>
            </w:pPr>
          </w:p>
        </w:tc>
        <w:tc>
          <w:tcPr>
            <w:tcW w:w="9647" w:type="dxa"/>
          </w:tcPr>
          <w:p w:rsidR="000B0557" w:rsidRPr="00E908A9" w:rsidRDefault="000B0557" w:rsidP="007D2FC9">
            <w:pPr>
              <w:autoSpaceDE w:val="0"/>
              <w:autoSpaceDN w:val="0"/>
              <w:adjustRightInd w:val="0"/>
              <w:spacing w:after="120"/>
              <w:jc w:val="both"/>
              <w:rPr>
                <w:rFonts w:ascii="Times New Roman" w:hAnsi="Times New Roman" w:cs="Times New Roman"/>
              </w:rPr>
            </w:pPr>
            <w:r w:rsidRPr="00E908A9">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E908A9" w:rsidRPr="00E908A9" w:rsidTr="00E908A9">
        <w:tc>
          <w:tcPr>
            <w:tcW w:w="688" w:type="dxa"/>
          </w:tcPr>
          <w:p w:rsidR="000B0557" w:rsidRPr="00E908A9" w:rsidRDefault="000B0557" w:rsidP="007D2FC9">
            <w:pPr>
              <w:pStyle w:val="a7"/>
              <w:numPr>
                <w:ilvl w:val="0"/>
                <w:numId w:val="22"/>
              </w:numPr>
              <w:spacing w:after="120"/>
              <w:ind w:left="0" w:firstLine="0"/>
              <w:jc w:val="center"/>
              <w:rPr>
                <w:rFonts w:eastAsiaTheme="minorHAnsi"/>
                <w:b/>
              </w:rPr>
            </w:pPr>
          </w:p>
        </w:tc>
        <w:tc>
          <w:tcPr>
            <w:tcW w:w="9647" w:type="dxa"/>
          </w:tcPr>
          <w:p w:rsidR="000B0557" w:rsidRPr="00E908A9" w:rsidRDefault="000B0557" w:rsidP="007D2FC9">
            <w:pPr>
              <w:autoSpaceDE w:val="0"/>
              <w:autoSpaceDN w:val="0"/>
              <w:adjustRightInd w:val="0"/>
              <w:spacing w:after="120"/>
              <w:jc w:val="both"/>
              <w:rPr>
                <w:rFonts w:ascii="Times New Roman" w:hAnsi="Times New Roman" w:cs="Times New Roman"/>
              </w:rPr>
            </w:pPr>
            <w:r w:rsidRPr="00E908A9">
              <w:rPr>
                <w:rFonts w:ascii="Times New Roman" w:hAnsi="Times New Roman" w:cs="Times New Roman"/>
                <w:b/>
              </w:rPr>
              <w:t>Реквизиты счета участника закупки</w:t>
            </w:r>
            <w:r w:rsidRPr="00E908A9">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908A9" w:rsidRPr="00E908A9" w:rsidTr="00E908A9">
        <w:tc>
          <w:tcPr>
            <w:tcW w:w="688" w:type="dxa"/>
          </w:tcPr>
          <w:p w:rsidR="000B0557" w:rsidRPr="00E908A9" w:rsidRDefault="000B0557" w:rsidP="007D2FC9">
            <w:pPr>
              <w:pStyle w:val="a7"/>
              <w:spacing w:after="120"/>
              <w:ind w:left="29" w:right="-108"/>
              <w:jc w:val="center"/>
              <w:rPr>
                <w:rFonts w:eastAsiaTheme="minorHAnsi"/>
                <w:b/>
              </w:rPr>
            </w:pPr>
            <w:r w:rsidRPr="00E908A9">
              <w:rPr>
                <w:rFonts w:eastAsiaTheme="minorHAnsi"/>
                <w:b/>
              </w:rPr>
              <w:t>2.</w:t>
            </w:r>
          </w:p>
        </w:tc>
        <w:tc>
          <w:tcPr>
            <w:tcW w:w="9647" w:type="dxa"/>
          </w:tcPr>
          <w:p w:rsidR="000B0557" w:rsidRPr="00E908A9" w:rsidRDefault="000B0557" w:rsidP="007D2FC9">
            <w:pPr>
              <w:autoSpaceDE w:val="0"/>
              <w:autoSpaceDN w:val="0"/>
              <w:adjustRightInd w:val="0"/>
              <w:spacing w:after="120"/>
              <w:jc w:val="both"/>
              <w:rPr>
                <w:rFonts w:ascii="Times New Roman" w:hAnsi="Times New Roman" w:cs="Times New Roman"/>
              </w:rPr>
            </w:pPr>
            <w:r w:rsidRPr="00E908A9">
              <w:rPr>
                <w:rFonts w:ascii="Times New Roman" w:hAnsi="Times New Roman" w:cs="Times New Roman"/>
                <w:b/>
                <w:bCs/>
              </w:rPr>
              <w:t>Предложение участника закупки в отношении объекта закупки:</w:t>
            </w:r>
          </w:p>
        </w:tc>
      </w:tr>
      <w:tr w:rsidR="00E908A9" w:rsidRPr="00E908A9" w:rsidTr="00E908A9">
        <w:tc>
          <w:tcPr>
            <w:tcW w:w="688" w:type="dxa"/>
          </w:tcPr>
          <w:p w:rsidR="000B0557" w:rsidRPr="00E908A9" w:rsidRDefault="000B0557" w:rsidP="007D2FC9">
            <w:pPr>
              <w:pStyle w:val="a7"/>
              <w:numPr>
                <w:ilvl w:val="0"/>
                <w:numId w:val="23"/>
              </w:numPr>
              <w:spacing w:after="120"/>
              <w:ind w:left="0" w:firstLine="0"/>
              <w:jc w:val="center"/>
              <w:rPr>
                <w:rFonts w:eastAsiaTheme="minorHAnsi"/>
                <w:b/>
              </w:rPr>
            </w:pPr>
          </w:p>
        </w:tc>
        <w:tc>
          <w:tcPr>
            <w:tcW w:w="9647" w:type="dxa"/>
          </w:tcPr>
          <w:p w:rsidR="000B0557" w:rsidRPr="00E908A9" w:rsidRDefault="000B0557" w:rsidP="007D2FC9">
            <w:pPr>
              <w:autoSpaceDE w:val="0"/>
              <w:autoSpaceDN w:val="0"/>
              <w:adjustRightInd w:val="0"/>
              <w:spacing w:after="120"/>
              <w:jc w:val="both"/>
              <w:rPr>
                <w:rFonts w:ascii="Times New Roman" w:hAnsi="Times New Roman" w:cs="Times New Roman"/>
                <w:bCs/>
              </w:rPr>
            </w:pPr>
            <w:r w:rsidRPr="00E908A9">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bl>
    <w:p w:rsidR="003139EB" w:rsidRPr="00E908A9" w:rsidRDefault="003139EB" w:rsidP="003139EB">
      <w:pPr>
        <w:pStyle w:val="a7"/>
        <w:autoSpaceDE w:val="0"/>
        <w:autoSpaceDN w:val="0"/>
        <w:adjustRightInd w:val="0"/>
        <w:spacing w:after="100" w:afterAutospacing="1"/>
        <w:ind w:left="902"/>
        <w:contextualSpacing w:val="0"/>
        <w:jc w:val="center"/>
        <w:rPr>
          <w:b/>
        </w:rPr>
      </w:pPr>
      <w:bookmarkStart w:id="1" w:name="Par27"/>
      <w:bookmarkEnd w:id="1"/>
    </w:p>
    <w:p w:rsidR="004F541D" w:rsidRPr="00E908A9" w:rsidRDefault="004B241A" w:rsidP="007D2FC9">
      <w:pPr>
        <w:pStyle w:val="a7"/>
        <w:autoSpaceDE w:val="0"/>
        <w:autoSpaceDN w:val="0"/>
        <w:adjustRightInd w:val="0"/>
        <w:spacing w:before="100" w:beforeAutospacing="1" w:after="100" w:afterAutospacing="1"/>
        <w:ind w:left="902"/>
        <w:contextualSpacing w:val="0"/>
        <w:jc w:val="center"/>
        <w:rPr>
          <w:b/>
        </w:rPr>
      </w:pPr>
      <w:r w:rsidRPr="00E908A9">
        <w:rPr>
          <w:b/>
        </w:rPr>
        <w:t xml:space="preserve">2. </w:t>
      </w:r>
      <w:r w:rsidR="004F541D" w:rsidRPr="00E908A9">
        <w:rPr>
          <w:b/>
        </w:rPr>
        <w:t>ИНСТРУКЦИЯ</w:t>
      </w:r>
      <w:r w:rsidR="00082F9C" w:rsidRPr="00E908A9">
        <w:t xml:space="preserve"> </w:t>
      </w:r>
      <w:r w:rsidR="00082F9C" w:rsidRPr="00E908A9">
        <w:rPr>
          <w:b/>
        </w:rPr>
        <w:t>ПО ЗАПОЛНЕНИЮ</w:t>
      </w:r>
      <w:r w:rsidR="0007798E" w:rsidRPr="00E908A9">
        <w:rPr>
          <w:b/>
        </w:rPr>
        <w:t xml:space="preserve"> ЗАЯВКИ НА УЧАСТИЕ </w:t>
      </w:r>
      <w:r w:rsidR="006063A1" w:rsidRPr="00E908A9">
        <w:rPr>
          <w:b/>
        </w:rPr>
        <w:t>В ОТКРЫТОМ АУКЦИОНЕ В ЭЛЕКТРОННОЙ ФОРМЕ</w:t>
      </w:r>
    </w:p>
    <w:p w:rsidR="007D2FC9" w:rsidRPr="00E908A9" w:rsidRDefault="007D2FC9" w:rsidP="007D2FC9">
      <w:pPr>
        <w:autoSpaceDE w:val="0"/>
        <w:autoSpaceDN w:val="0"/>
        <w:adjustRightInd w:val="0"/>
        <w:spacing w:after="100" w:line="240" w:lineRule="auto"/>
        <w:ind w:firstLine="567"/>
        <w:jc w:val="both"/>
        <w:rPr>
          <w:rFonts w:ascii="Times New Roman" w:hAnsi="Times New Roman" w:cs="Times New Roman"/>
          <w:szCs w:val="24"/>
        </w:rPr>
      </w:pPr>
      <w:r w:rsidRPr="00E908A9">
        <w:rPr>
          <w:rFonts w:ascii="Times New Roman" w:hAnsi="Times New Roman" w:cs="Times New Roman"/>
          <w:szCs w:val="24"/>
        </w:rPr>
        <w:lastRenderedPageBreak/>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 656).</w:t>
      </w:r>
      <w:bookmarkStart w:id="2" w:name="_GoBack"/>
      <w:bookmarkEnd w:id="2"/>
    </w:p>
    <w:p w:rsidR="0003688D" w:rsidRPr="00E908A9" w:rsidRDefault="0003688D" w:rsidP="00EF2206">
      <w:pPr>
        <w:autoSpaceDE w:val="0"/>
        <w:autoSpaceDN w:val="0"/>
        <w:adjustRightInd w:val="0"/>
        <w:spacing w:line="240" w:lineRule="auto"/>
        <w:ind w:firstLine="567"/>
        <w:jc w:val="both"/>
        <w:rPr>
          <w:rFonts w:ascii="Times New Roman" w:hAnsi="Times New Roman" w:cs="Times New Roman"/>
          <w:b/>
          <w:i/>
          <w:sz w:val="24"/>
          <w:szCs w:val="24"/>
        </w:rPr>
      </w:pPr>
    </w:p>
    <w:sectPr w:rsidR="0003688D" w:rsidRPr="00E908A9" w:rsidSect="00EF2206">
      <w:footerReference w:type="even" r:id="rId7"/>
      <w:footerReference w:type="default" r:id="rId8"/>
      <w:pgSz w:w="11905" w:h="16838"/>
      <w:pgMar w:top="567" w:right="851" w:bottom="425" w:left="709"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CDB" w:rsidRDefault="00026CDB">
      <w:pPr>
        <w:spacing w:after="0" w:line="240" w:lineRule="auto"/>
      </w:pPr>
      <w:r>
        <w:separator/>
      </w:r>
    </w:p>
  </w:endnote>
  <w:endnote w:type="continuationSeparator" w:id="0">
    <w:p w:rsidR="00026CDB" w:rsidRDefault="00026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E908A9">
      <w:rPr>
        <w:rStyle w:val="af0"/>
        <w:noProof/>
      </w:rPr>
      <w:t>2</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CDB" w:rsidRDefault="00026CDB">
      <w:pPr>
        <w:spacing w:after="0" w:line="240" w:lineRule="auto"/>
      </w:pPr>
      <w:r>
        <w:separator/>
      </w:r>
    </w:p>
  </w:footnote>
  <w:footnote w:type="continuationSeparator" w:id="0">
    <w:p w:rsidR="00026CDB" w:rsidRDefault="00026C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2CB22EC"/>
    <w:multiLevelType w:val="hybridMultilevel"/>
    <w:tmpl w:val="0CAEDD68"/>
    <w:lvl w:ilvl="0" w:tplc="2626069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5B193D"/>
    <w:multiLevelType w:val="hybridMultilevel"/>
    <w:tmpl w:val="0D9C9FFC"/>
    <w:lvl w:ilvl="0" w:tplc="349A6174">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C5C1B1E"/>
    <w:multiLevelType w:val="hybridMultilevel"/>
    <w:tmpl w:val="7E4CCCE8"/>
    <w:lvl w:ilvl="0" w:tplc="A2F05300">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C11C93"/>
    <w:multiLevelType w:val="hybridMultilevel"/>
    <w:tmpl w:val="D6DC4EFC"/>
    <w:lvl w:ilvl="0" w:tplc="940AC5AC">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2"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4"/>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2"/>
  </w:num>
  <w:num w:numId="7">
    <w:abstractNumId w:val="21"/>
  </w:num>
  <w:num w:numId="8">
    <w:abstractNumId w:val="12"/>
  </w:num>
  <w:num w:numId="9">
    <w:abstractNumId w:val="22"/>
  </w:num>
  <w:num w:numId="10">
    <w:abstractNumId w:val="6"/>
  </w:num>
  <w:num w:numId="11">
    <w:abstractNumId w:val="20"/>
  </w:num>
  <w:num w:numId="12">
    <w:abstractNumId w:val="18"/>
  </w:num>
  <w:num w:numId="13">
    <w:abstractNumId w:val="17"/>
  </w:num>
  <w:num w:numId="14">
    <w:abstractNumId w:val="1"/>
  </w:num>
  <w:num w:numId="15">
    <w:abstractNumId w:val="9"/>
  </w:num>
  <w:num w:numId="16">
    <w:abstractNumId w:val="4"/>
  </w:num>
  <w:num w:numId="17">
    <w:abstractNumId w:val="3"/>
  </w:num>
  <w:num w:numId="18">
    <w:abstractNumId w:val="11"/>
  </w:num>
  <w:num w:numId="19">
    <w:abstractNumId w:val="13"/>
  </w:num>
  <w:num w:numId="20">
    <w:abstractNumId w:val="10"/>
  </w:num>
  <w:num w:numId="21">
    <w:abstractNumId w:val="15"/>
  </w:num>
  <w:num w:numId="22">
    <w:abstractNumId w:val="19"/>
  </w:num>
  <w:num w:numId="23">
    <w:abstractNumId w:val="1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26CDB"/>
    <w:rsid w:val="0003688D"/>
    <w:rsid w:val="00042E84"/>
    <w:rsid w:val="00046D31"/>
    <w:rsid w:val="0007798E"/>
    <w:rsid w:val="00082F9C"/>
    <w:rsid w:val="000900C7"/>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22B7F"/>
    <w:rsid w:val="00237764"/>
    <w:rsid w:val="0025527F"/>
    <w:rsid w:val="00267AE4"/>
    <w:rsid w:val="0029350D"/>
    <w:rsid w:val="002A18B8"/>
    <w:rsid w:val="002B608B"/>
    <w:rsid w:val="002D0B35"/>
    <w:rsid w:val="002F3F4E"/>
    <w:rsid w:val="003139EB"/>
    <w:rsid w:val="00321261"/>
    <w:rsid w:val="00336403"/>
    <w:rsid w:val="0034686A"/>
    <w:rsid w:val="0037654F"/>
    <w:rsid w:val="00377ED7"/>
    <w:rsid w:val="00383E51"/>
    <w:rsid w:val="003B223A"/>
    <w:rsid w:val="003C11C3"/>
    <w:rsid w:val="003E75DB"/>
    <w:rsid w:val="003F2F5C"/>
    <w:rsid w:val="00402877"/>
    <w:rsid w:val="00403DC6"/>
    <w:rsid w:val="00411113"/>
    <w:rsid w:val="00416272"/>
    <w:rsid w:val="00443F1B"/>
    <w:rsid w:val="00446197"/>
    <w:rsid w:val="004655A2"/>
    <w:rsid w:val="004B241A"/>
    <w:rsid w:val="004D62F2"/>
    <w:rsid w:val="004F541D"/>
    <w:rsid w:val="004F78BB"/>
    <w:rsid w:val="00517580"/>
    <w:rsid w:val="005222DC"/>
    <w:rsid w:val="005324DF"/>
    <w:rsid w:val="00570DC5"/>
    <w:rsid w:val="00581DC0"/>
    <w:rsid w:val="005877B2"/>
    <w:rsid w:val="00591BEC"/>
    <w:rsid w:val="00595751"/>
    <w:rsid w:val="005A2220"/>
    <w:rsid w:val="005C65DD"/>
    <w:rsid w:val="005D37CC"/>
    <w:rsid w:val="005D4147"/>
    <w:rsid w:val="005E07AC"/>
    <w:rsid w:val="00603727"/>
    <w:rsid w:val="006063A1"/>
    <w:rsid w:val="00616435"/>
    <w:rsid w:val="00624403"/>
    <w:rsid w:val="00634886"/>
    <w:rsid w:val="006434CA"/>
    <w:rsid w:val="0065103D"/>
    <w:rsid w:val="0065577E"/>
    <w:rsid w:val="00675E24"/>
    <w:rsid w:val="006818CC"/>
    <w:rsid w:val="006B6DC9"/>
    <w:rsid w:val="006B7D5A"/>
    <w:rsid w:val="006C0DDA"/>
    <w:rsid w:val="006E2764"/>
    <w:rsid w:val="00703133"/>
    <w:rsid w:val="00706DE3"/>
    <w:rsid w:val="0071657E"/>
    <w:rsid w:val="00716DB3"/>
    <w:rsid w:val="00750FED"/>
    <w:rsid w:val="00771225"/>
    <w:rsid w:val="00785F3B"/>
    <w:rsid w:val="007B0868"/>
    <w:rsid w:val="007B3696"/>
    <w:rsid w:val="007D168A"/>
    <w:rsid w:val="007D2FC9"/>
    <w:rsid w:val="007F6A3A"/>
    <w:rsid w:val="0084531C"/>
    <w:rsid w:val="00851610"/>
    <w:rsid w:val="0087479A"/>
    <w:rsid w:val="00881DB0"/>
    <w:rsid w:val="00895C53"/>
    <w:rsid w:val="008B6E6F"/>
    <w:rsid w:val="008B700A"/>
    <w:rsid w:val="008C4BB4"/>
    <w:rsid w:val="008C7C2D"/>
    <w:rsid w:val="008D3C48"/>
    <w:rsid w:val="008F1BCC"/>
    <w:rsid w:val="009141DC"/>
    <w:rsid w:val="0093319C"/>
    <w:rsid w:val="009339C9"/>
    <w:rsid w:val="00940724"/>
    <w:rsid w:val="00946435"/>
    <w:rsid w:val="00976506"/>
    <w:rsid w:val="009846CE"/>
    <w:rsid w:val="009C5EFE"/>
    <w:rsid w:val="009E48B1"/>
    <w:rsid w:val="00A47FDE"/>
    <w:rsid w:val="00AA7060"/>
    <w:rsid w:val="00AB0A0A"/>
    <w:rsid w:val="00AD0378"/>
    <w:rsid w:val="00AF25C9"/>
    <w:rsid w:val="00B04F21"/>
    <w:rsid w:val="00B2173C"/>
    <w:rsid w:val="00B234AE"/>
    <w:rsid w:val="00B30C8A"/>
    <w:rsid w:val="00B43718"/>
    <w:rsid w:val="00B543F5"/>
    <w:rsid w:val="00B60F54"/>
    <w:rsid w:val="00B6319D"/>
    <w:rsid w:val="00B90F46"/>
    <w:rsid w:val="00B9444E"/>
    <w:rsid w:val="00BC29AF"/>
    <w:rsid w:val="00BD4C61"/>
    <w:rsid w:val="00BF084D"/>
    <w:rsid w:val="00C03717"/>
    <w:rsid w:val="00C07338"/>
    <w:rsid w:val="00C11FBC"/>
    <w:rsid w:val="00C22425"/>
    <w:rsid w:val="00C64A41"/>
    <w:rsid w:val="00CA045D"/>
    <w:rsid w:val="00CA6EE6"/>
    <w:rsid w:val="00CD70F7"/>
    <w:rsid w:val="00CF01AE"/>
    <w:rsid w:val="00CF7C10"/>
    <w:rsid w:val="00D24382"/>
    <w:rsid w:val="00D33E3B"/>
    <w:rsid w:val="00D46D1E"/>
    <w:rsid w:val="00D53287"/>
    <w:rsid w:val="00D551B8"/>
    <w:rsid w:val="00D92C41"/>
    <w:rsid w:val="00D937E0"/>
    <w:rsid w:val="00DA05BD"/>
    <w:rsid w:val="00DB1715"/>
    <w:rsid w:val="00DB5B24"/>
    <w:rsid w:val="00DB7876"/>
    <w:rsid w:val="00E05B20"/>
    <w:rsid w:val="00E12B0D"/>
    <w:rsid w:val="00E13913"/>
    <w:rsid w:val="00E2568B"/>
    <w:rsid w:val="00E27801"/>
    <w:rsid w:val="00E3346F"/>
    <w:rsid w:val="00E35B96"/>
    <w:rsid w:val="00E521DB"/>
    <w:rsid w:val="00E605EF"/>
    <w:rsid w:val="00E63957"/>
    <w:rsid w:val="00E741A6"/>
    <w:rsid w:val="00E908A9"/>
    <w:rsid w:val="00E949CB"/>
    <w:rsid w:val="00EA0CC4"/>
    <w:rsid w:val="00EA4B13"/>
    <w:rsid w:val="00EB0BED"/>
    <w:rsid w:val="00EB242A"/>
    <w:rsid w:val="00EE6D95"/>
    <w:rsid w:val="00EF2206"/>
    <w:rsid w:val="00EF3C1B"/>
    <w:rsid w:val="00F02106"/>
    <w:rsid w:val="00F04236"/>
    <w:rsid w:val="00F23E70"/>
    <w:rsid w:val="00F2501D"/>
    <w:rsid w:val="00F4059B"/>
    <w:rsid w:val="00F42200"/>
    <w:rsid w:val="00F80343"/>
    <w:rsid w:val="00F86C88"/>
    <w:rsid w:val="00F90674"/>
    <w:rsid w:val="00F94D43"/>
    <w:rsid w:val="00F9791A"/>
    <w:rsid w:val="00FA156B"/>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DF1A4"/>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3</Pages>
  <Words>1355</Words>
  <Characters>7730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Наталья А. Протопопова</cp:lastModifiedBy>
  <cp:revision>39</cp:revision>
  <cp:lastPrinted>2021-03-01T09:23:00Z</cp:lastPrinted>
  <dcterms:created xsi:type="dcterms:W3CDTF">2022-01-06T09:34:00Z</dcterms:created>
  <dcterms:modified xsi:type="dcterms:W3CDTF">2024-07-11T01:28:00Z</dcterms:modified>
</cp:coreProperties>
</file>